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Vehicle Emergency Kit Checklist</w:t>
      </w:r>
    </w:p>
    <w:p>
      <w:pPr>
        <w:jc w:val="center"/>
      </w:pPr>
      <w:r>
        <w:rPr>
          <w:rFonts w:ascii="Arial" w:hAnsi="Arial"/>
          <w:color w:val="7A7974"/>
          <w:sz w:val="18"/>
        </w:rPr>
        <w:t>Prepare vehicle emergency supplies for road trips, commuting, or family cars.</w:t>
      </w:r>
    </w:p>
    <w:p>
      <w:r>
        <w:rPr>
          <w:rFonts w:ascii="Arial" w:hAnsi="Arial"/>
          <w:b/>
          <w:color w:val="0E605C"/>
          <w:sz w:val="24"/>
        </w:rPr>
        <w:t>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Water</w:t>
            </w:r>
          </w:p>
        </w:tc>
        <w:tc>
          <w:tcPr>
            <w:tcW w:type="dxa" w:w="5328"/>
          </w:tcPr>
          <w:p>
            <w:r>
              <w:t>[ ] Flashlight</w:t>
            </w:r>
          </w:p>
        </w:tc>
      </w:tr>
      <w:tr>
        <w:tc>
          <w:tcPr>
            <w:tcW w:type="dxa" w:w="5328"/>
          </w:tcPr>
          <w:p>
            <w:r>
              <w:t>[ ] Jumper cables</w:t>
            </w:r>
          </w:p>
        </w:tc>
        <w:tc>
          <w:tcPr>
            <w:tcW w:type="dxa" w:w="5328"/>
          </w:tcPr>
          <w:p>
            <w:r>
              <w:t>[ ] First aid kit</w:t>
            </w:r>
          </w:p>
        </w:tc>
      </w:tr>
      <w:tr>
        <w:tc>
          <w:tcPr>
            <w:tcW w:type="dxa" w:w="5328"/>
          </w:tcPr>
          <w:p>
            <w:r>
              <w:t>[ ] Blanket</w:t>
            </w:r>
          </w:p>
        </w:tc>
        <w:tc>
          <w:tcPr>
            <w:tcW w:type="dxa" w:w="5328"/>
          </w:tcPr>
          <w:p>
            <w:r>
              <w:t>[ ] Phone charger</w:t>
            </w:r>
          </w:p>
        </w:tc>
      </w:tr>
    </w:tbl>
    <w:p>
      <w:r>
        <w:rPr>
          <w:rFonts w:ascii="Arial" w:hAnsi="Arial"/>
          <w:b/>
          <w:color w:val="0E605C"/>
          <w:sz w:val="24"/>
        </w:rPr>
        <w:t>Follow-up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Action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Due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Done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r>
        <w:rPr>
          <w:rFonts w:ascii="Arial" w:hAnsi="Arial"/>
          <w:color w:val="7A7974"/>
          <w:sz w:val="16"/>
        </w:rPr>
        <w:t>For preparation only. Call emergency services when needed.</w:t>
      </w:r>
    </w:p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Emergency Kit Checklist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