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Vacation Rental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Review rental booking details, check-in instructions, amenities, and departure tasks.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Address</w:t>
            </w:r>
          </w:p>
        </w:tc>
        <w:tc>
          <w:tcPr>
            <w:tcW w:type="dxa" w:w="5328"/>
          </w:tcPr>
          <w:p>
            <w:r>
              <w:t>[ ] Check-in code</w:t>
            </w:r>
          </w:p>
        </w:tc>
      </w:tr>
      <w:tr>
        <w:tc>
          <w:tcPr>
            <w:tcW w:type="dxa" w:w="5328"/>
          </w:tcPr>
          <w:p>
            <w:r>
              <w:t>[ ] Parking</w:t>
            </w:r>
          </w:p>
        </w:tc>
        <w:tc>
          <w:tcPr>
            <w:tcW w:type="dxa" w:w="5328"/>
          </w:tcPr>
          <w:p>
            <w:r>
              <w:t>[ ] Wi-Fi</w:t>
            </w:r>
          </w:p>
        </w:tc>
      </w:tr>
      <w:tr>
        <w:tc>
          <w:tcPr>
            <w:tcW w:type="dxa" w:w="5328"/>
          </w:tcPr>
          <w:p>
            <w:r>
              <w:t>[ ] Kitchen items</w:t>
            </w:r>
          </w:p>
        </w:tc>
        <w:tc>
          <w:tcPr>
            <w:tcW w:type="dxa" w:w="5328"/>
          </w:tcPr>
          <w:p>
            <w:r>
              <w:t>[ ] Checkout tasks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Rental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