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tbl>
      <w:tblPr>
        <w:tblW w:w="10512" w:type="dxa"/>
        <w:tblLayout w:type="fixed"/>
        <w:tblCellMar>
          <w:top w:w="40" w:type="dxa"/>
          <w:left w:w="80" w:type="dxa"/>
          <w:bottom w:w="40" w:type="dxa"/>
          <w:right w:w="80" w:type="dxa"/>
        </w:tblCellMar>
      </w:tblPr>
      <w:tblGrid>
        <w:gridCol w:w="4730"/>
        <w:gridCol w:w="5782"/>
      </w:tblGrid>
      <w:tr>
        <w:tc>
          <w:tcPr>
            <w:tcW w:w="4730" w:type="dxa"/>
            <w:tcBorders>
              <w:bottom w:val="single" w:sz="6" w:space="0" w:color="075F63"/>
            </w:tcBorders>
            <w:vAlign w:val="bottom"/>
          </w:tcPr>
          <w:p>
            <w:pPr>
              <w:spacing w:before="0" w:after="0" w:line="240" w:lineRule="auto"/>
            </w:pPr>
            <w:r>
              <w:rPr>
                <w:rFonts w:ascii="Arial" w:hAnsi="Arial" w:cs="Arial"/>
                <w:b/>
                <w:i/>
                <w:color w:val="B33A2F"/>
                <w:sz w:val="20"/>
              </w:rPr>
              <w:t xml:space="preserve">office</w:t>
            </w:r>
            <w:r>
              <w:rPr>
                <w:rFonts w:ascii="Arial" w:hAnsi="Arial" w:cs="Arial"/>
                <w:b/>
                <w:sz w:val="20"/>
              </w:rPr>
              <w:t xml:space="preserve">printable</w:t>
            </w:r>
            <w:r>
              <w:rPr>
                <w:rFonts w:ascii="Arial" w:hAnsi="Arial" w:cs="Arial"/>
                <w:color w:val="706C64"/>
                <w:sz w:val="20"/>
              </w:rPr>
              <w:t xml:space="preserve">.com</w:t>
            </w:r>
          </w:p>
        </w:tc>
        <w:tc>
          <w:tcPr>
            <w:tcW w:w="5782" w:type="dxa"/>
            <w:tcBorders>
              <w:bottom w:val="single" w:sz="6" w:space="0" w:color="075F63"/>
            </w:tcBorders>
            <w:vAlign w:val="bottom"/>
          </w:tcPr>
          <w:p>
            <w:pPr>
              <w:jc w:val="right"/>
              <w:spacing w:before="0" w:after="0" w:line="240" w:lineRule="auto"/>
            </w:pPr>
            <w:r>
              <w:rPr>
                <w:rFonts w:ascii="Arial" w:hAnsi="Arial" w:cs="Arial"/>
                <w:b/>
                <w:color w:val="075F63"/>
                <w:sz w:val="38"/>
              </w:rPr>
              <w:t xml:space="preserve">AMORTIZATION WITH EXTRA PAYMENTS</w:t>
            </w:r>
          </w:p>
        </w:tc>
      </w:tr>
    </w:tbl>
    <w:p>
      <w:pPr>
        <w:spacing w:before="0" w:after="0" w:line="160" w:lineRule="auto"/>
      </w:pPr>
    </w:p>
    <w:tbl>
      <w:tblPr>
        <w:tblW w:w="10512" w:type="dxa"/>
        <w:tblLayout w:type="fixed"/>
        <w:tblCellMar>
          <w:top w:w="40" w:type="dxa"/>
          <w:left w:w="80" w:type="dxa"/>
          <w:bottom w:w="40" w:type="dxa"/>
          <w:right w:w="80" w:type="dxa"/>
        </w:tblCellMar>
      </w:tblPr>
      <w:tblGrid>
        <w:gridCol w:w="1893"/>
        <w:gridCol w:w="120"/>
        <w:gridCol w:w="1893"/>
        <w:gridCol w:w="120"/>
        <w:gridCol w:w="1893"/>
        <w:gridCol w:w="120"/>
        <w:gridCol w:w="1893"/>
        <w:gridCol w:w="120"/>
        <w:gridCol w:w="2460"/>
      </w:tblGrid>
      <w:tr>
        <w:tc>
          <w:tcPr>
            <w:tcW w:w="1893" w:type="dxa"/>
            <w:vAlign w:val="center"/>
          </w:tcPr>
          <w:p>
            <w:pPr>
              <w:spacing w:before="0" w:after="0" w:line="240" w:lineRule="auto"/>
            </w:pPr>
            <w:r>
              <w:rPr>
                <w:rFonts w:ascii="Arial" w:hAnsi="Arial" w:cs="Arial"/>
                <w:b/>
                <w:caps/>
                <w:color w:val="706C64"/>
                <w:sz w:val="13"/>
              </w:rPr>
              <w:t xml:space="preserve">Loan amount</w:t>
            </w:r>
          </w:p>
        </w:tc>
        <w:tc>
          <w:tcPr>
            <w:tcW w:w="120" w:type="dxa"/>
            <w:vAlign w:val="center"/>
          </w:tcPr>
          <w:p>
            <w:pPr>
              <w:spacing w:before="0" w:after="0" w:line="240" w:lineRule="auto"/>
            </w:pPr>
          </w:p>
        </w:tc>
        <w:tc>
          <w:tcPr>
            <w:tcW w:w="1893" w:type="dxa"/>
            <w:vAlign w:val="center"/>
          </w:tcPr>
          <w:p>
            <w:pPr>
              <w:spacing w:before="0" w:after="0" w:line="240" w:lineRule="auto"/>
            </w:pPr>
            <w:r>
              <w:rPr>
                <w:rFonts w:ascii="Arial" w:hAnsi="Arial" w:cs="Arial"/>
                <w:b/>
                <w:caps/>
                <w:color w:val="706C64"/>
                <w:sz w:val="13"/>
              </w:rPr>
              <w:t xml:space="preserve">Annual interest rate (%)</w:t>
            </w:r>
          </w:p>
        </w:tc>
        <w:tc>
          <w:tcPr>
            <w:tcW w:w="120" w:type="dxa"/>
            <w:vAlign w:val="center"/>
          </w:tcPr>
          <w:p>
            <w:pPr>
              <w:spacing w:before="0" w:after="0" w:line="240" w:lineRule="auto"/>
            </w:pPr>
          </w:p>
        </w:tc>
        <w:tc>
          <w:tcPr>
            <w:tcW w:w="1893" w:type="dxa"/>
            <w:vAlign w:val="center"/>
          </w:tcPr>
          <w:p>
            <w:pPr>
              <w:spacing w:before="0" w:after="0" w:line="240" w:lineRule="auto"/>
            </w:pPr>
            <w:r>
              <w:rPr>
                <w:rFonts w:ascii="Arial" w:hAnsi="Arial" w:cs="Arial"/>
                <w:b/>
                <w:caps/>
                <w:color w:val="706C64"/>
                <w:sz w:val="13"/>
              </w:rPr>
              <w:t xml:space="preserve">Term (months)</w:t>
            </w:r>
          </w:p>
        </w:tc>
        <w:tc>
          <w:tcPr>
            <w:tcW w:w="120" w:type="dxa"/>
            <w:vAlign w:val="center"/>
          </w:tcPr>
          <w:p>
            <w:pPr>
              <w:spacing w:before="0" w:after="0" w:line="240" w:lineRule="auto"/>
            </w:pPr>
          </w:p>
        </w:tc>
        <w:tc>
          <w:tcPr>
            <w:tcW w:w="1893" w:type="dxa"/>
            <w:vAlign w:val="center"/>
          </w:tcPr>
          <w:p>
            <w:pPr>
              <w:spacing w:before="0" w:after="0" w:line="240" w:lineRule="auto"/>
            </w:pPr>
            <w:r>
              <w:rPr>
                <w:rFonts w:ascii="Arial" w:hAnsi="Arial" w:cs="Arial"/>
                <w:b/>
                <w:caps/>
                <w:color w:val="706C64"/>
                <w:sz w:val="13"/>
              </w:rPr>
              <w:t xml:space="preserve">First payment date</w:t>
            </w:r>
          </w:p>
        </w:tc>
        <w:tc>
          <w:tcPr>
            <w:tcW w:w="120" w:type="dxa"/>
            <w:vAlign w:val="center"/>
          </w:tcPr>
          <w:p>
            <w:pPr>
              <w:spacing w:before="0" w:after="0" w:line="240" w:lineRule="auto"/>
            </w:pPr>
          </w:p>
        </w:tc>
        <w:tc>
          <w:tcPr>
            <w:tcW w:w="2460" w:type="dxa"/>
            <w:vAlign w:val="center"/>
          </w:tcPr>
          <w:p>
            <w:pPr>
              <w:spacing w:before="0" w:after="0" w:line="240" w:lineRule="auto"/>
            </w:pPr>
            <w:r>
              <w:rPr>
                <w:rFonts w:ascii="Arial" w:hAnsi="Arial" w:cs="Arial"/>
                <w:b/>
                <w:caps/>
                <w:color w:val="706C64"/>
                <w:sz w:val="13"/>
              </w:rPr>
              <w:t xml:space="preserve">Lender / loan</w:t>
            </w:r>
          </w:p>
        </w:tc>
      </w:tr>
      <w:tr>
        <w:trPr>
          <w:trHeight w:val="400" w:hRule="atLeast"/>
        </w:trPr>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p>
        </w:tc>
        <w:tc>
          <w:tcPr>
            <w:tcW w:w="120" w:type="dxa"/>
            <w:vAlign w:val="center"/>
          </w:tcPr>
          <w:p>
            <w:pPr>
              <w:spacing w:before="0" w:after="0" w:line="240" w:lineRule="auto"/>
            </w:pPr>
          </w:p>
        </w:tc>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p>
        </w:tc>
        <w:tc>
          <w:tcPr>
            <w:tcW w:w="120" w:type="dxa"/>
            <w:vAlign w:val="center"/>
          </w:tcPr>
          <w:p>
            <w:pPr>
              <w:spacing w:before="0" w:after="0" w:line="240" w:lineRule="auto"/>
            </w:pPr>
          </w:p>
        </w:tc>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p>
        </w:tc>
        <w:tc>
          <w:tcPr>
            <w:tcW w:w="120" w:type="dxa"/>
            <w:vAlign w:val="center"/>
          </w:tcPr>
          <w:p>
            <w:pPr>
              <w:spacing w:before="0" w:after="0" w:line="240" w:lineRule="auto"/>
            </w:pPr>
          </w:p>
        </w:tc>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246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r>
    </w:tbl>
    <w:p>
      <w:pPr>
        <w:spacing w:before="0" w:after="0" w:line="160" w:lineRule="auto"/>
      </w:pP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571"/>
        <w:gridCol w:w="1600"/>
        <w:gridCol w:w="1714"/>
        <w:gridCol w:w="1600"/>
        <w:gridCol w:w="1600"/>
        <w:gridCol w:w="1600"/>
        <w:gridCol w:w="1827"/>
      </w:tblGrid>
      <w:tr>
        <w:trPr>
          <w:trHeight w:val="320" w:hRule="atLeast"/>
        </w:trPr>
        <w:tc>
          <w:tcPr>
            <w:tcW w:w="571" w:type="dxa"/>
            <w:shd w:val="clear" w:color="auto" w:fill="075F63"/>
            <w:vAlign w:val="center"/>
          </w:tcPr>
          <w:p>
            <w:pPr>
              <w:jc w:val="center"/>
              <w:spacing w:before="0" w:after="0" w:line="240" w:lineRule="auto"/>
            </w:pPr>
            <w:r>
              <w:rPr>
                <w:rFonts w:ascii="Arial" w:hAnsi="Arial" w:cs="Arial"/>
                <w:b/>
                <w:color w:val="FFFFFF"/>
                <w:sz w:val="15"/>
              </w:rPr>
              <w:t xml:space="preserve">#</w:t>
            </w:r>
          </w:p>
        </w:tc>
        <w:tc>
          <w:tcPr>
            <w:tcW w:w="1600" w:type="dxa"/>
            <w:shd w:val="clear" w:color="auto" w:fill="075F63"/>
            <w:vAlign w:val="center"/>
          </w:tcPr>
          <w:p>
            <w:pPr>
              <w:jc w:val="left"/>
              <w:spacing w:before="0" w:after="0" w:line="240" w:lineRule="auto"/>
            </w:pPr>
            <w:r>
              <w:rPr>
                <w:rFonts w:ascii="Arial" w:hAnsi="Arial" w:cs="Arial"/>
                <w:b/>
                <w:color w:val="FFFFFF"/>
                <w:sz w:val="15"/>
              </w:rPr>
              <w:t xml:space="preserve">Date</w:t>
            </w:r>
          </w:p>
        </w:tc>
        <w:tc>
          <w:tcPr>
            <w:tcW w:w="1714" w:type="dxa"/>
            <w:shd w:val="clear" w:color="auto" w:fill="075F63"/>
            <w:vAlign w:val="center"/>
          </w:tcPr>
          <w:p>
            <w:pPr>
              <w:jc w:val="right"/>
              <w:spacing w:before="0" w:after="0" w:line="240" w:lineRule="auto"/>
            </w:pPr>
            <w:r>
              <w:rPr>
                <w:rFonts w:ascii="Arial" w:hAnsi="Arial" w:cs="Arial"/>
                <w:b/>
                <w:color w:val="FFFFFF"/>
                <w:sz w:val="15"/>
              </w:rPr>
              <w:t xml:space="preserve">Scheduled payment</w:t>
            </w:r>
          </w:p>
        </w:tc>
        <w:tc>
          <w:tcPr>
            <w:tcW w:w="1600" w:type="dxa"/>
            <w:shd w:val="clear" w:color="auto" w:fill="075F63"/>
            <w:vAlign w:val="center"/>
          </w:tcPr>
          <w:p>
            <w:pPr>
              <w:jc w:val="right"/>
              <w:spacing w:before="0" w:after="0" w:line="240" w:lineRule="auto"/>
            </w:pPr>
            <w:r>
              <w:rPr>
                <w:rFonts w:ascii="Arial" w:hAnsi="Arial" w:cs="Arial"/>
                <w:b/>
                <w:color w:val="FFFFFF"/>
                <w:sz w:val="15"/>
              </w:rPr>
              <w:t xml:space="preserve">Extra payment</w:t>
            </w:r>
          </w:p>
        </w:tc>
        <w:tc>
          <w:tcPr>
            <w:tcW w:w="1600" w:type="dxa"/>
            <w:shd w:val="clear" w:color="auto" w:fill="075F63"/>
            <w:vAlign w:val="center"/>
          </w:tcPr>
          <w:p>
            <w:pPr>
              <w:jc w:val="right"/>
              <w:spacing w:before="0" w:after="0" w:line="240" w:lineRule="auto"/>
            </w:pPr>
            <w:r>
              <w:rPr>
                <w:rFonts w:ascii="Arial" w:hAnsi="Arial" w:cs="Arial"/>
                <w:b/>
                <w:color w:val="FFFFFF"/>
                <w:sz w:val="15"/>
              </w:rPr>
              <w:t xml:space="preserve">Interest</w:t>
            </w:r>
          </w:p>
        </w:tc>
        <w:tc>
          <w:tcPr>
            <w:tcW w:w="1600" w:type="dxa"/>
            <w:shd w:val="clear" w:color="auto" w:fill="075F63"/>
            <w:vAlign w:val="center"/>
          </w:tcPr>
          <w:p>
            <w:pPr>
              <w:jc w:val="right"/>
              <w:spacing w:before="0" w:after="0" w:line="240" w:lineRule="auto"/>
            </w:pPr>
            <w:r>
              <w:rPr>
                <w:rFonts w:ascii="Arial" w:hAnsi="Arial" w:cs="Arial"/>
                <w:b/>
                <w:color w:val="FFFFFF"/>
                <w:sz w:val="15"/>
              </w:rPr>
              <w:t xml:space="preserve">Principal</w:t>
            </w:r>
          </w:p>
        </w:tc>
        <w:tc>
          <w:tcPr>
            <w:tcW w:w="1827" w:type="dxa"/>
            <w:shd w:val="clear" w:color="auto" w:fill="075F63"/>
            <w:vAlign w:val="center"/>
          </w:tcPr>
          <w:p>
            <w:pPr>
              <w:jc w:val="right"/>
              <w:spacing w:before="0" w:after="0" w:line="240" w:lineRule="auto"/>
            </w:pPr>
            <w:r>
              <w:rPr>
                <w:rFonts w:ascii="Arial" w:hAnsi="Arial" w:cs="Arial"/>
                <w:b/>
                <w:color w:val="FFFFFF"/>
                <w:sz w:val="15"/>
              </w:rPr>
              <w:t xml:space="preserve">Balance</w:t>
            </w: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r>
        <w:trPr>
          <w:trHeight w:val="340" w:hRule="atLeast"/>
        </w:trPr>
        <w:tc>
          <w:tcPr>
            <w:tcW w:w="571" w:type="dxa"/>
            <w:vAlign w:val="center"/>
          </w:tcPr>
          <w:p>
            <w:pPr>
              <w:jc w:val="center"/>
              <w:spacing w:before="0" w:after="0" w:line="240" w:lineRule="auto"/>
            </w:pPr>
          </w:p>
        </w:tc>
        <w:tc>
          <w:tcPr>
            <w:tcW w:w="1600" w:type="dxa"/>
            <w:vAlign w:val="center"/>
          </w:tcPr>
          <w:p>
            <w:pPr>
              <w:jc w:val="center"/>
              <w:spacing w:before="0" w:after="0" w:line="240" w:lineRule="auto"/>
            </w:pPr>
          </w:p>
        </w:tc>
        <w:tc>
          <w:tcPr>
            <w:tcW w:w="1714"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600" w:type="dxa"/>
            <w:vAlign w:val="center"/>
          </w:tcPr>
          <w:p>
            <w:pPr>
              <w:jc w:val="center"/>
              <w:spacing w:before="0" w:after="0" w:line="240" w:lineRule="auto"/>
            </w:pPr>
          </w:p>
        </w:tc>
        <w:tc>
          <w:tcPr>
            <w:tcW w:w="1827" w:type="dxa"/>
            <w:vAlign w:val="center"/>
          </w:tcPr>
          <w:p>
            <w:pPr>
              <w:jc w:val="center"/>
              <w:spacing w:before="0" w:after="0" w:line="240" w:lineRule="auto"/>
            </w:pPr>
          </w:p>
        </w:tc>
      </w:tr>
    </w:tbl>
    <w:p>
      <w:pPr>
        <w:spacing w:before="0" w:after="0" w:line="80" w:lineRule="auto"/>
      </w:pPr>
    </w:p>
    <w:tbl>
      <w:tblPr>
        <w:tblW w:w="10512" w:type="dxa"/>
        <w:tblLayout w:type="fixed"/>
        <w:tblCellMar>
          <w:top w:w="40" w:type="dxa"/>
          <w:left w:w="80" w:type="dxa"/>
          <w:bottom w:w="40" w:type="dxa"/>
          <w:right w:w="80" w:type="dxa"/>
        </w:tblCellMar>
      </w:tblPr>
      <w:tblGrid>
        <w:gridCol w:w="6512"/>
        <w:gridCol w:w="2100"/>
        <w:gridCol w:w="1900"/>
      </w:tblGrid>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D6E7E5"/>
            <w:vAlign w:val="center"/>
          </w:tcPr>
          <w:p>
            <w:pPr>
              <w:jc w:val="right"/>
              <w:spacing w:before="0" w:after="0" w:line="240" w:lineRule="auto"/>
            </w:pPr>
            <w:r>
              <w:rPr>
                <w:rFonts w:ascii="Arial" w:hAnsi="Arial" w:cs="Arial"/>
                <w:b/>
                <w:color w:val="075F63"/>
                <w:sz w:val="17"/>
              </w:rPr>
              <w:t xml:space="preserve">Scheduled monthly payment</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Extra paid, this page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Interest paid, this page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Balance at end of page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Total interest without extras</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bl>
    <w:p>
      <w:pPr>
        <w:spacing w:before="0" w:after="0" w:line="160" w:lineRule="auto"/>
      </w:pPr>
    </w:p>
    <w:p>
      <w:pPr>
        <w:spacing w:before="0" w:after="100" w:line="240" w:lineRule="auto"/>
      </w:pPr>
      <w:r>
        <w:rPr>
          <w:rFonts w:ascii="Arial" w:hAnsi="Arial" w:cs="Arial"/>
          <w:color w:val="706C64"/>
          <w:sz w:val="15"/>
        </w:rPr>
        <w:t xml:space="preserve">Enter extra payments in the Extra column as they happen. Compare the interest you actually pay across all pages with the "without extras" figure to see what the extra payments saved.</w:t>
      </w:r>
    </w:p>
    <w:p>
      <w:pPr>
        <w:spacing w:before="200" w:after="0" w:line="240" w:lineRule="auto"/>
      </w:pPr>
    </w:p>
    <w:p>
      <w:pPr>
        <w:jc w:val="center"/>
        <w:spacing w:before="120" w:after="0" w:line="240" w:lineRule="auto"/>
      </w:pPr>
      <w:r>
        <w:rPr>
          <w:rFonts w:ascii="Arial" w:hAnsi="Arial" w:cs="Arial"/>
          <w:color w:val="706C64"/>
          <w:sz w:val="13"/>
        </w:rPr>
        <w:t xml:space="preserve">officeprintable.com  ·  free printable template  ·  check every entry before relying on this document</w:t>
      </w:r>
    </w:p>
    <w:sectPr>
      <w:pgSz w:w="12240" w:h="15840"/>
      <w:pgMar w:top="864" w:right="864" w:bottom="864" w:left="864" w:header="500" w:footer="500" w:gutter="0"/>
    </w:sectPr>
  </w:body>
</w:document>
</file>

<file path=word/styles.xml><?xml version="1.0" encoding="utf-8"?>
<w:styles xmlns:w="http://schemas.openxmlformats.org/wordprocessingml/2006/main">
  <w:docDefaults>
    <w:rPrDefault>
      <w:rPr>
        <w:rFonts w:ascii="Arial" w:hAnsi="Arial" w:cs="Arial" w:eastAsia="Arial"/>
        <w:sz w:val="20"/>
        <w:szCs w:val="20"/>
        <w:lang w:val="en-US"/>
      </w:rPr>
    </w:rPrDefault>
    <w:pPrDefault>
      <w:pPr>
        <w:spacing w:after="0" w:line="240" w:lineRule="auto"/>
      </w:pPr>
    </w:pPrDefault>
  </w:docDefaults>
  <w:style w:type="paragraph" w:default="1" w:styleId="Normal">
    <w:name w:val="Normal"/>
    <w:qFormat/>
  </w:style>
  <w:style w:type="table" w:default="1" w:styleId="TableNormal">
    <w:name w:val="Normal Table"/>
    <w:tblPr>
      <w:tblInd w:w="0" w:type="dxa"/>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officeprintable.com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AMORTIZATION WITH EXTRA PAYMENTS</dc:title>
  <dc:creator>officeprintable.com</dc:creator>
  <cp:lastModifiedBy>officeprintable.com</cp:lastModifiedBy>
  <dcterms:created xsi:type="dcterms:W3CDTF">2026-11-08T08:14:00Z</dcterms:created>
  <dcterms:modified xsi:type="dcterms:W3CDTF">2026-11-08T08:14:00Z</dcterms:modified>
</cp:coreProperties>
</file>