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Home Emergency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Prepare home emergency supplies, contacts, shutoff locations, and family actions.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Water</w:t>
            </w:r>
          </w:p>
        </w:tc>
        <w:tc>
          <w:tcPr>
            <w:tcW w:type="dxa" w:w="5328"/>
          </w:tcPr>
          <w:p>
            <w:r>
              <w:t>[ ] Flashlight</w:t>
            </w:r>
          </w:p>
        </w:tc>
      </w:tr>
      <w:tr>
        <w:tc>
          <w:tcPr>
            <w:tcW w:type="dxa" w:w="5328"/>
          </w:tcPr>
          <w:p>
            <w:r>
              <w:t>[ ] Batteries</w:t>
            </w:r>
          </w:p>
        </w:tc>
        <w:tc>
          <w:tcPr>
            <w:tcW w:type="dxa" w:w="5328"/>
          </w:tcPr>
          <w:p>
            <w:r>
              <w:t>[ ] Documents</w:t>
            </w:r>
          </w:p>
        </w:tc>
      </w:tr>
      <w:tr>
        <w:tc>
          <w:tcPr>
            <w:tcW w:type="dxa" w:w="5328"/>
          </w:tcPr>
          <w:p>
            <w:r>
              <w:t>[ ] Medication list</w:t>
            </w:r>
          </w:p>
        </w:tc>
        <w:tc>
          <w:tcPr>
            <w:tcW w:type="dxa" w:w="5328"/>
          </w:tcPr>
          <w:p>
            <w:r>
              <w:t>[ ] Meeting point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r>
        <w:rPr>
          <w:rFonts w:ascii="Arial" w:hAnsi="Arial"/>
          <w:color w:val="7A7974"/>
          <w:sz w:val="16"/>
        </w:rPr>
        <w:t>For emergency preparation only. Call emergency services when needed.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Emergency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