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Fire Drill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and review fire drill steps, exits, assembly points, and follow-up issues.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Alarm tested</w:t>
            </w:r>
          </w:p>
        </w:tc>
        <w:tc>
          <w:tcPr>
            <w:tcW w:type="dxa" w:w="5328"/>
          </w:tcPr>
          <w:p>
            <w:r>
              <w:t>[ ] Exits clear</w:t>
            </w:r>
          </w:p>
        </w:tc>
      </w:tr>
      <w:tr>
        <w:tc>
          <w:tcPr>
            <w:tcW w:type="dxa" w:w="5328"/>
          </w:tcPr>
          <w:p>
            <w:r>
              <w:t>[ ] Assembly point ready</w:t>
            </w:r>
          </w:p>
        </w:tc>
        <w:tc>
          <w:tcPr>
            <w:tcW w:type="dxa" w:w="5328"/>
          </w:tcPr>
          <w:p>
            <w:r>
              <w:t>[ ] Roll call complete</w:t>
            </w:r>
          </w:p>
        </w:tc>
      </w:tr>
      <w:tr>
        <w:tc>
          <w:tcPr>
            <w:tcW w:type="dxa" w:w="5328"/>
          </w:tcPr>
          <w:p>
            <w:r>
              <w:t>[ ] Issues noted</w:t>
            </w:r>
          </w:p>
        </w:tc>
        <w:tc>
          <w:tcPr>
            <w:tcW w:type="dxa" w:w="5328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r>
        <w:rPr>
          <w:rFonts w:ascii="Arial" w:hAnsi="Arial"/>
          <w:color w:val="7A7974"/>
          <w:sz w:val="16"/>
        </w:rPr>
        <w:t>For planning only. Follow local safety rules and emergency instructions.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Drill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